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61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eastAsia" w:ascii="黑体" w:hAnsi="宋体" w:eastAsia="黑体" w:cs="黑体"/>
          <w:b/>
          <w:bCs/>
          <w:color w:val="000000"/>
          <w:sz w:val="40"/>
          <w:szCs w:val="40"/>
        </w:rPr>
      </w:pPr>
      <w:r>
        <w:rPr>
          <w:rFonts w:hint="eastAsia" w:ascii="黑体" w:hAnsi="宋体" w:eastAsia="黑体" w:cs="黑体"/>
          <w:b/>
          <w:bCs/>
          <w:color w:val="000000"/>
          <w:sz w:val="40"/>
          <w:szCs w:val="40"/>
        </w:rPr>
        <w:t>NPR-P</w:t>
      </w:r>
      <w:r>
        <w:rPr>
          <w:rFonts w:hint="eastAsia" w:ascii="黑体" w:hAnsi="宋体" w:eastAsia="黑体" w:cs="黑体"/>
          <w:b/>
          <w:bCs/>
          <w:color w:val="000000"/>
          <w:sz w:val="40"/>
          <w:szCs w:val="40"/>
          <w:lang w:val="en-US" w:eastAsia="zh-CN"/>
        </w:rPr>
        <w:t>40</w:t>
      </w:r>
      <w:r>
        <w:rPr>
          <w:rFonts w:hint="eastAsia" w:ascii="黑体" w:hAnsi="宋体" w:eastAsia="黑体" w:cs="黑体"/>
          <w:b/>
          <w:bCs/>
          <w:color w:val="000000"/>
          <w:sz w:val="40"/>
          <w:szCs w:val="40"/>
        </w:rPr>
        <w:t xml:space="preserve"> 标准养护室设备</w:t>
      </w:r>
    </w:p>
    <w:p w14:paraId="75752E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eastAsia" w:ascii="黑体" w:hAnsi="宋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drawing>
          <wp:inline distT="0" distB="0" distL="114300" distR="114300">
            <wp:extent cx="5756275" cy="2705100"/>
            <wp:effectExtent l="0" t="0" r="4445" b="762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E5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9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产品描述</w:t>
      </w:r>
    </w:p>
    <w:p w14:paraId="75727B0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 xml:space="preserve">NPR-P40 养护室设备采用风冷风热方式为养护室提供加热、制冷，可控面积在小 于≤40m³。加湿采用了负离子加湿器，对水质要求低，出雾大，使用寿命长等优点，节约能耗和使用成本。 </w:t>
      </w:r>
    </w:p>
    <w:p w14:paraId="77D977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1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主要功能</w:t>
      </w:r>
    </w:p>
    <w:p w14:paraId="2AADA0A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养护面积：≤40m³ </w:t>
      </w:r>
    </w:p>
    <w:p w14:paraId="528C19C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控温范围：20°C±1°C </w:t>
      </w:r>
    </w:p>
    <w:p w14:paraId="7C1ED83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控湿范围：≥95%HR </w:t>
      </w:r>
    </w:p>
    <w:p w14:paraId="049B9A6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电压：380V（三项四线） </w:t>
      </w:r>
    </w:p>
    <w:p w14:paraId="6340D47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加热功率：≥3kW </w:t>
      </w:r>
    </w:p>
    <w:p w14:paraId="25D6724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制冷功率：1.4kW </w:t>
      </w:r>
    </w:p>
    <w:p w14:paraId="210FD10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加湿功率：0.4KW(1 台负离子加湿器) </w:t>
      </w:r>
    </w:p>
    <w:p w14:paraId="41A4A3C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内机尺寸：600*350*600mm </w:t>
      </w:r>
    </w:p>
    <w:p w14:paraId="1E0BB7F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内机重（约）：18kg </w:t>
      </w:r>
    </w:p>
    <w:p w14:paraId="577A3AF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外机尺寸：850*400*660mm </w:t>
      </w:r>
    </w:p>
    <w:p w14:paraId="0200568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840" w:leftChars="0" w:hanging="425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外机重（约）：27kg </w:t>
      </w:r>
    </w:p>
    <w:p w14:paraId="2FCAF3D6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15" w:left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</w:p>
    <w:p w14:paraId="67EFFC80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15" w:left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</w:p>
    <w:p w14:paraId="452382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产品组成 </w:t>
      </w:r>
    </w:p>
    <w:p w14:paraId="3D11C7D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液晶仪表控制器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1台</w:t>
      </w:r>
    </w:p>
    <w:p w14:paraId="238C03F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专用配电箱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1台</w:t>
      </w:r>
    </w:p>
    <w:p w14:paraId="22AE9CC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制冷外机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1台</w:t>
      </w:r>
    </w:p>
    <w:p w14:paraId="75CCECC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冷暖内机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1台</w:t>
      </w:r>
    </w:p>
    <w:p w14:paraId="297166C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加热器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1台</w:t>
      </w:r>
    </w:p>
    <w:p w14:paraId="6FE7952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leader="hyphen" w:pos="6300"/>
        </w:tabs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 xml:space="preserve">附件 </w:t>
      </w:r>
      <w:r>
        <w:rPr>
          <w:rFonts w:hint="eastAsia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ab/>
        <w:t>1</w:t>
      </w: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套</w:t>
      </w: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90F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4"/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 w:eastAsia="宋体"/>
                              <w:b/>
                              <w:bCs/>
                              <w:color w:val="007854"/>
                              <w:spacing w:val="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共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0288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JGT7aAAAACwEAAA8AAAAAAAAAAQAgAAAAIgAAAGRycy9k&#10;b3ducmV2LnhtbFBLAQIUABQAAAAIAIdO4kBEVGyyOQIAAGI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4"/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</w:pP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  <w:r>
                      <w:rPr>
                        <w:rFonts w:hint="eastAsia" w:eastAsia="宋体"/>
                        <w:b/>
                        <w:bCs/>
                        <w:color w:val="007854"/>
                        <w:spacing w:val="6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共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4695B"/>
    <w:multiLevelType w:val="singleLevel"/>
    <w:tmpl w:val="1D5469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DXR3c31Kk+3T1KT1GavUUafwilc=" w:salt="Z8ElGDRmUmpMhM8TUXg/1g==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2DE6EAF"/>
    <w:rsid w:val="04725735"/>
    <w:rsid w:val="05425153"/>
    <w:rsid w:val="064D35A4"/>
    <w:rsid w:val="072E19D4"/>
    <w:rsid w:val="08EB05C3"/>
    <w:rsid w:val="09506096"/>
    <w:rsid w:val="09EB05D3"/>
    <w:rsid w:val="0BAC3645"/>
    <w:rsid w:val="0F200EDF"/>
    <w:rsid w:val="0FB139B7"/>
    <w:rsid w:val="101747CE"/>
    <w:rsid w:val="10B64DEA"/>
    <w:rsid w:val="11A53B11"/>
    <w:rsid w:val="120B0362"/>
    <w:rsid w:val="125A70A8"/>
    <w:rsid w:val="14535FF1"/>
    <w:rsid w:val="147F2942"/>
    <w:rsid w:val="193D63F7"/>
    <w:rsid w:val="19EC6CCB"/>
    <w:rsid w:val="1AC8208F"/>
    <w:rsid w:val="1B3A3A66"/>
    <w:rsid w:val="1C0E2307"/>
    <w:rsid w:val="1C1B45E7"/>
    <w:rsid w:val="1C41355E"/>
    <w:rsid w:val="2177331E"/>
    <w:rsid w:val="234D45F8"/>
    <w:rsid w:val="292954D0"/>
    <w:rsid w:val="29BA5973"/>
    <w:rsid w:val="29DE7B0D"/>
    <w:rsid w:val="2AB74366"/>
    <w:rsid w:val="2BCD4966"/>
    <w:rsid w:val="2F594063"/>
    <w:rsid w:val="2FB50308"/>
    <w:rsid w:val="2FCF47FC"/>
    <w:rsid w:val="30CA2FAE"/>
    <w:rsid w:val="31662A68"/>
    <w:rsid w:val="32C7589D"/>
    <w:rsid w:val="34357F34"/>
    <w:rsid w:val="38CE09C2"/>
    <w:rsid w:val="399F120C"/>
    <w:rsid w:val="3B1479D8"/>
    <w:rsid w:val="3B392F9B"/>
    <w:rsid w:val="3B4E14F1"/>
    <w:rsid w:val="3E1F0B6E"/>
    <w:rsid w:val="3E9939C1"/>
    <w:rsid w:val="3ECB718E"/>
    <w:rsid w:val="3F4F1E6B"/>
    <w:rsid w:val="4298502E"/>
    <w:rsid w:val="46EE32B8"/>
    <w:rsid w:val="4B2B7907"/>
    <w:rsid w:val="4C5E2F68"/>
    <w:rsid w:val="4CFD207A"/>
    <w:rsid w:val="50C80BF1"/>
    <w:rsid w:val="52B23CBC"/>
    <w:rsid w:val="54791FA3"/>
    <w:rsid w:val="5485134E"/>
    <w:rsid w:val="55E452B4"/>
    <w:rsid w:val="56466840"/>
    <w:rsid w:val="568A2F1A"/>
    <w:rsid w:val="56C00F63"/>
    <w:rsid w:val="577F009D"/>
    <w:rsid w:val="57BC18F9"/>
    <w:rsid w:val="58093FC9"/>
    <w:rsid w:val="58302F8F"/>
    <w:rsid w:val="58D51F57"/>
    <w:rsid w:val="5A7A47C7"/>
    <w:rsid w:val="5AA62E48"/>
    <w:rsid w:val="5B4361C9"/>
    <w:rsid w:val="5C606182"/>
    <w:rsid w:val="5D7506CA"/>
    <w:rsid w:val="5E145476"/>
    <w:rsid w:val="67046310"/>
    <w:rsid w:val="676663B4"/>
    <w:rsid w:val="678B42CB"/>
    <w:rsid w:val="6819678B"/>
    <w:rsid w:val="68FC644B"/>
    <w:rsid w:val="6A486BD3"/>
    <w:rsid w:val="6F5513CC"/>
    <w:rsid w:val="703D085C"/>
    <w:rsid w:val="710F5299"/>
    <w:rsid w:val="72655E48"/>
    <w:rsid w:val="758075D4"/>
    <w:rsid w:val="779D1D46"/>
    <w:rsid w:val="7A145D20"/>
    <w:rsid w:val="7AA80AB2"/>
    <w:rsid w:val="7EF85CF1"/>
    <w:rsid w:val="7EF91DDE"/>
    <w:rsid w:val="7F124F07"/>
    <w:rsid w:val="7F6A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225</Words>
  <Characters>294</Characters>
  <TotalTime>4</TotalTime>
  <ScaleCrop>false</ScaleCrop>
  <LinksUpToDate>false</LinksUpToDate>
  <CharactersWithSpaces>323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2025-12-30T10:27:38Z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87A242DE583A40E8A5D6317C9CA1A5EC_13</vt:lpwstr>
  </property>
</Properties>
</file>